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053" w:rsidRPr="008B5053" w:rsidRDefault="008B5053" w:rsidP="008B5053">
      <w:pPr>
        <w:pStyle w:val="1"/>
        <w:shd w:val="clear" w:color="auto" w:fill="FFFFFF"/>
        <w:spacing w:before="305" w:after="152" w:line="440" w:lineRule="atLeast"/>
        <w:jc w:val="center"/>
        <w:rPr>
          <w:rFonts w:ascii="Times New Roman" w:hAnsi="Times New Roman" w:cs="Times New Roman"/>
          <w:b w:val="0"/>
          <w:bCs w:val="0"/>
          <w:color w:val="199043"/>
          <w:sz w:val="41"/>
          <w:szCs w:val="41"/>
        </w:rPr>
      </w:pPr>
      <w:r w:rsidRPr="008B5053">
        <w:rPr>
          <w:rFonts w:ascii="Times New Roman" w:hAnsi="Times New Roman" w:cs="Times New Roman"/>
          <w:b w:val="0"/>
          <w:bCs w:val="0"/>
          <w:color w:val="199043"/>
          <w:sz w:val="41"/>
          <w:szCs w:val="41"/>
        </w:rPr>
        <w:t>Психологический комфорт на уроках как условие развития личности ребенка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психологического комфорта является одной из наиболее важных и сложных задач в работе педагога с детьми. Комфорт выступает своеобразным условием, обеспечивающим развитие личности: на его фоне ребенок либо раскрывается, проявляет свои дарования, активно взаимодействует с педагогом и другими членами группы, либо, напротив, становится пассивным, замкнутым, отстраненным.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Психологический комфорт — качественная сторона межличностных отношений, совокупность психологических условий, способствующих или препятствующих продуктивной совместной деятельности и всестороннему развитию личности. Благоприятный психологический климат характеризуется атмосферой </w:t>
      </w:r>
      <w:proofErr w:type="spell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раскрепощенности</w:t>
      </w:r>
      <w:proofErr w:type="spell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, взаимного уважения, дружелюбия, деликатности, создает комфорт и условия для работы, раскрывает потенциальные возможности личности. Неблагоприятный климат препятствует личностному развитию, ввергая человека в состояние незащищенности, нервозности, боязни и отчаяния.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Климат в группе складывается из совокупности социально-психологических отношений ее участников, их социальных ролей, симпатий и антипатий, ценностных ориентации, умения сопрягать личные интересы с интересами других ее членов. Общей характеристикой психологического климата является духовная атмосфера, обеспечивающая сопричастность всех участников.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Социально-психологическая атмосфера в школе предполагает гуманные взаимоотношения между всеми ее членами (включая не только педагогов и детей, но и весь технический персонал), научный уровень мышления, ориентированный на вскрытие сути как поиск Истины, культурную, эстетически оформленную организацию труда в соответствии с принципом Красоты и защищенное положение взрослых и детей как привнесение Добра в образовательное учреждение.</w:t>
      </w:r>
      <w:proofErr w:type="gramEnd"/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Посредством атмосферы осуществляется влияние на климат, его создание и поддержание. Всякий раз педагога при встрече с учениками должна заботить атмосфера, царящая в их взаимоотношениях. Изменяя обстоятельства и условия встречи, первоначально воспринимаемые как неблагоприятные, педагог изменяет атмосферу, а, следовательно, и влияет на улучшение и закрепление в группе благоприятного климата. Психологический климат всегда зависит от созданной в данное время атмосферы. Анализ отношений, выявляющий характер климата, проводится педагогом в нескольких направлениях. Прежде всего — это отношение к человеку как наивысшей ценности. Заботой о человеке должны быть пронизаны все сферы школьной жизни.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Еще один показатель, определяющий климат, — отношение к событию, протекающему в данный момент. 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Одно и то же событие в группах с разным психологическим климатом сопровождается различным психологическим эффектом: так, скажем, неудачный ответ одного ученика при неблагоприятном климате в классе вызывает насмешку или безразличие со стороны других учеников, но та же самая ситуация в классе с благоприятным климатом рождает совершенно иной отклик — сочувствие, огорчение, стремление помочь.</w:t>
      </w:r>
      <w:proofErr w:type="gramEnd"/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Наличие благоприятного климата в группе обеспечивает ребенку не только защищенность и психологический комфорт, но и возможность продуктивной работы и творчества, поэтому педагогу следует шире использовать разнообразные средства, влияющие на создание творческой атмосферы и благоприятного климата. Одним из таких средств является музыка, 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которая подбирается специально для различных видов деятельности и этапов учебных занятий. Так, например, учительница русского языка и литературы может использовать фрагменты классических произведений на своих уроках.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К средствам влияния на психологический климат относятся демонстрация доброжелательности, знаки внимания, дизайн, интерьер, музыка, разнообразные занимательные формы работы на уроке и во внеурочное время, элементы природы, речевые, пластические и мимические средства.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Технологически влияние на климат обеспечивается совокупностью следующих операций: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Установление личных контактов: 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Эти контакты должны выстраиваться не только между преподавателем и детьми, но и между самими детьми. Преподаватель называет по имени каждого ученика (в случае, когда невозможно запомнить имена всех учащихся, используются визитки), проявляет интерес, произносит комплименты и выражает надежду на успешность работы, демонстрирует симпатию и расположенность.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Подбадривающее, одобрительное отношение 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во время работы оценочной доминантой педагога, во время совместной работы с детьми становится поощрение в их адрес. Оно относится и к деятельности, и к внешним, и к внутренним достоинствам учеников.</w:t>
      </w:r>
    </w:p>
    <w:p w:rsidR="008B5053" w:rsidRPr="008B5053" w:rsidRDefault="008B5053" w:rsidP="008B5053">
      <w:pPr>
        <w:shd w:val="clear" w:color="auto" w:fill="FFFFFF"/>
        <w:spacing w:before="305" w:after="152" w:line="373" w:lineRule="atLeast"/>
        <w:jc w:val="both"/>
        <w:outlineLvl w:val="1"/>
        <w:rPr>
          <w:rFonts w:ascii="Times New Roman" w:eastAsia="Times New Roman" w:hAnsi="Times New Roman" w:cs="Times New Roman"/>
          <w:color w:val="199043"/>
          <w:sz w:val="34"/>
          <w:szCs w:val="34"/>
        </w:rPr>
      </w:pPr>
      <w:r w:rsidRPr="008B5053">
        <w:rPr>
          <w:rFonts w:ascii="Times New Roman" w:eastAsia="Times New Roman" w:hAnsi="Times New Roman" w:cs="Times New Roman"/>
          <w:b/>
          <w:bCs/>
          <w:color w:val="199043"/>
          <w:sz w:val="34"/>
          <w:szCs w:val="34"/>
        </w:rPr>
        <w:t>Формы обращения учителя к ученикам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1) </w:t>
      </w:r>
      <w:r w:rsidRPr="008B505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Деловая форма обращения 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(приглашение к деловым отношениям): “Займемся, ребята, делом, общим для всех и очень нужным для каждого, а сначала договоримся, как будем работать, хорошо?”, “Кто может предложить 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другое</w:t>
      </w:r>
      <w:proofErr w:type="gram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?”.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2) </w:t>
      </w:r>
      <w:r w:rsidRPr="008B505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Личностно-доверительное обращение: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 “Я уверена, что вы это для меня сделаете, ведь это вам совсем не трудно”; “Ты мог бы помочь мне во многом, и я тебе буду благодарна, если исполнишь мою просьбу” и т.п. Особенно такая форма обращения полезна в общении с подростками и старшими школьниками, когда у них выражена потребность сотрудничать с взрослыми на равных, а при таком обращении подчеркивается их взрослость, так как к ним обращаются за помощью.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3) </w:t>
      </w:r>
      <w:r w:rsidRPr="008B505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Эмоционально-личностное обращение: 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“У меня ребята был сегодня тяжелый день, и вы устали к шестому уроку – 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побережем</w:t>
      </w:r>
      <w:proofErr w:type="gram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друг друга” или “я знаю у вас сегодня была контрольная по математике, как справились, трудная?.. Тогда на уроке займемся интересным делом, спрашивать вас не буду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.”</w:t>
      </w:r>
      <w:proofErr w:type="gram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Таким путем устанавливается взаимное понимание, бережное отношение друг к другу, а ученики постигают разные формы обращения к другому человеку. Главное здесь – зафиксировать общие переживания всего класса и показать, что присоединяешься к ним. То же возможно и по отношению к отдельному ученику.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Этическое благородное поведение или позиция сотрудничества, 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заключающееся в бескорыстной помощи, открытости и радости 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gram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другого. Посредством этой операции в группу привносятся высоконравственные отношения взаимопомощи, взаимовыручки, самопожертвования ради товарища.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Данная позиция во взаимодействии с учениками характеризуется эмоционально-личностным стилем отношений. В основе таких отношений лежит хорошее знание личности каждого ученика, терпимость к их неудачам в усвоении учебного предмета и поведению. При таком стиле взаимоотношений ученик верит, что учитель готов ему помочь и если накажет, то справедливо. Учитель постоянно проявляет интерес к ребенку, его возрастным и индивидуальным особенностям, он видит в ребенке развивающуюся личность со всеми ее противоречиями и сложностями семейной обстановки, поступками, взаимоотношениями со сверстниками и учителями.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lastRenderedPageBreak/>
        <w:t>Предупреждение возможных неудач 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процессе и результате работы. Таким образом, удается снять страх предстоящей деятельности и направить внимание детей к наиболее важным и значимым этапам организуемого дела.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Применение аудиовизуального художественного ряда, 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создаваемого использованием музыкальных фрагментов и демонстрацией слайдов. Это благоприятно влияет на самочувствие детей, раскрепощает и возвышает их. Испытываемый в это время комфорт снимает тревожность, рождает уверенность и высвечивает личностные достоинства.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Привнесение </w:t>
      </w: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элемента новизны 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за счет использования разнообразных средств. Новизна отвлекает от трудностей, разрушая прежние укоренившиеся стереотипы восприятия и отношения к делу и людям, захватывает своей необычностью, увлекает и снимает психологические зажимы, способствует творческому проявлению каждого ребенка.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Большое значение для создания и поддержания психологического комфорта имеют традиции. Они устанавливают и закрепляют определенный порядок поведения и отношения, который поддерживается, сохраняется и передается (воспроизводится) в рамках школы или одного класса. Через традицию педагог опосредованно влияет на формирование идей, взглядов, вкусов, образа действий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Как делать замечания, чтобы на них реагировали дети?</w:t>
      </w:r>
    </w:p>
    <w:p w:rsidR="008B5053" w:rsidRPr="008B5053" w:rsidRDefault="008B5053" w:rsidP="008B5053">
      <w:pPr>
        <w:shd w:val="clear" w:color="auto" w:fill="FFFFFF"/>
        <w:spacing w:before="305" w:after="152" w:line="322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31"/>
          <w:szCs w:val="31"/>
        </w:rPr>
      </w:pPr>
      <w:r w:rsidRPr="008B5053">
        <w:rPr>
          <w:rFonts w:ascii="Times New Roman" w:eastAsia="Times New Roman" w:hAnsi="Times New Roman" w:cs="Times New Roman"/>
          <w:b/>
          <w:bCs/>
          <w:color w:val="199043"/>
          <w:sz w:val="31"/>
          <w:szCs w:val="31"/>
        </w:rPr>
        <w:t>Технология “Словарь принца” (социальная психология)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Замечание необходимо строить следующим образом: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</w:t>
      </w:r>
      <w:proofErr w:type="spell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Необзывательное</w:t>
      </w:r>
      <w:proofErr w:type="spell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неосуждающее</w:t>
      </w:r>
      <w:proofErr w:type="spell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описывание того, что неприемлемо для педагога, говорится о том, что является результатом поведения ученика, только описание фактов и ничего более.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Пример: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- Когда я вижу бумажки, лежащие на полу…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- Когда вы рисуете на парте…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- Когда я не могу найти журнал, который лежал на столе…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- Когда меня перебивают во время объяснения…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Но, здесь не должно быть описания личного отношения к фактам, 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таких</w:t>
      </w:r>
      <w:proofErr w:type="gram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как: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- Когда я вижу, что вы настолько ленивы, что оставили мусор на партах…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- Когда вы скачете по классу, как дикие звери…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Описывается эффект, который является результатом неприемлемого поведения школьника, ребенок должен понять, прочувствовать. Что его действия создают проблему для учителя.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Важно, здесь то, что большей части детей необходимо удовлетворить потребность в признании и принятии, и учитель, как значимый взрослый играет здесь важную роль. Именно потребность в признании и принятии мотивируют школьников на изменение поведения.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Пример: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Когда вы оставляете дверь в кабинет открытой (1 часть, </w:t>
      </w:r>
      <w:proofErr w:type="spell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безоценочное</w:t>
      </w:r>
      <w:proofErr w:type="spell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описание ситуации), возникает сквозняк и на меня сильно дует (2 часть, значимый эффект)…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Когда вы не складываете учебные пособия обратно в шкаф (1 часть, </w:t>
      </w:r>
      <w:proofErr w:type="spell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безоценочное</w:t>
      </w:r>
      <w:proofErr w:type="spell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описание ситуации), я трачу много времени на уборку (2 часть, значимый эффект)…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3.</w:t>
      </w: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Сообщение ученику о тех эмоциях и чувствах, которые испытывает учитель в результате того эффекта.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Пример: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Когда вы оставляете дверь в кабинет открытой (1 часть, </w:t>
      </w:r>
      <w:proofErr w:type="spell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безоценочное</w:t>
      </w:r>
      <w:proofErr w:type="spell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описание ситуации), возникает сквозняк и на меня сильно дует (2 часть, значимый эффект), и я боюсь, что могу простудиться (3 часть, чувства).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Когда ты высовываешь ноги из-под парты (1 часть, </w:t>
      </w:r>
      <w:proofErr w:type="spell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безоценочное</w:t>
      </w:r>
      <w:proofErr w:type="spell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описание ситуации), я могу столкнуться о них (2 часть, значимый эффект), и я боюсь упасть и разбиться (3 часть, чувства).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Это важная последовательность, но не следует 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относится</w:t>
      </w:r>
      <w:proofErr w:type="gram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 ней, как к святыне. Возможно, и опускание какой-либо части трехчастного замечания. </w:t>
      </w: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Общее правило здесь таково: желательно сообщить о неприемлемой ситуации и чувствах.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Когда учитель начинает применять данные замечания, школьник с удивлением открывает для себя, что </w:t>
      </w: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учитель – не говорящая машина с разговорами, а настоящий человек, потому что он показывает свои чувства, сперва самому себе, а потом окружающим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Чтобы научится пользоваться данной технологией, </w:t>
      </w:r>
      <w:r w:rsidRPr="008B50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нужна тренировка.</w:t>
      </w: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 Попробуйте представлять ситуации на уроке или перемене, выводящую вас из равновесия и построить замечание по данной схеме.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Однако психологическая комфортность необходима не только для развития ребенка и усвоения им знаний. От этого зависит физическое состояние детей. Адаптация к конкретным условиям, к конкретной образовательной и социальной среде, создание атмосферы доброжелательности позволяет снять напряженность и неврозы, разрушающие здоровье детей.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Ниже представлены рекомендации по созданию психологического комфорта К. </w:t>
      </w:r>
      <w:proofErr w:type="spell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Роджерса</w:t>
      </w:r>
      <w:proofErr w:type="spell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Д.Карнеги.</w:t>
      </w:r>
    </w:p>
    <w:p w:rsidR="008B5053" w:rsidRPr="008B5053" w:rsidRDefault="008B5053" w:rsidP="008B5053">
      <w:pPr>
        <w:shd w:val="clear" w:color="auto" w:fill="FFFFFF"/>
        <w:spacing w:before="305" w:after="152" w:line="322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31"/>
          <w:szCs w:val="31"/>
        </w:rPr>
      </w:pPr>
      <w:r w:rsidRPr="008B5053">
        <w:rPr>
          <w:rFonts w:ascii="Times New Roman" w:eastAsia="Times New Roman" w:hAnsi="Times New Roman" w:cs="Times New Roman"/>
          <w:b/>
          <w:bCs/>
          <w:color w:val="199043"/>
          <w:sz w:val="31"/>
          <w:szCs w:val="31"/>
        </w:rPr>
        <w:t xml:space="preserve">Создание атмосферы психологической поддержки в классе (психолог-гуманист Карл </w:t>
      </w:r>
      <w:proofErr w:type="spellStart"/>
      <w:r w:rsidRPr="008B5053">
        <w:rPr>
          <w:rFonts w:ascii="Times New Roman" w:eastAsia="Times New Roman" w:hAnsi="Times New Roman" w:cs="Times New Roman"/>
          <w:b/>
          <w:bCs/>
          <w:color w:val="199043"/>
          <w:sz w:val="31"/>
          <w:szCs w:val="31"/>
        </w:rPr>
        <w:t>Роджерс</w:t>
      </w:r>
      <w:proofErr w:type="spellEnd"/>
      <w:r w:rsidRPr="008B5053">
        <w:rPr>
          <w:rFonts w:ascii="Times New Roman" w:eastAsia="Times New Roman" w:hAnsi="Times New Roman" w:cs="Times New Roman"/>
          <w:b/>
          <w:bCs/>
          <w:color w:val="199043"/>
          <w:sz w:val="31"/>
          <w:szCs w:val="31"/>
        </w:rPr>
        <w:t>):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1) С самого начала и на всем протяжении учебного процесса учитель должен демонстрировать детям свое полное к ним доверие.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2) Он должен помогать учащимся в формулировании и уточнении целей и задач, стоящих как перед группами, так и перед каждым учащимся в отдельности.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3) Он должен всегда исходить из того, что у учащихся есть внутренняя мотивация к учению.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4) Он должен выступать для учащихся как источник разнообразного опыта, к которому всегда можно обратиться за помощью, столкнувшись с трудностями в решении той или иной задачи.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5) Важно, чтобы в такой роли он выступал для каждого ученика.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6) Он должен развивать в себе способность чувствовать эмоциональный настрой группы и принимать его.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7) Он должен быть активным участником группового взаимодействия.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8) Он 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должен</w:t>
      </w:r>
      <w:proofErr w:type="gram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открыто выражать группе свои чувства.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9) Он должен стремится к достижению </w:t>
      </w:r>
      <w:proofErr w:type="spell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эмпатии</w:t>
      </w:r>
      <w:proofErr w:type="spell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позволяющей</w:t>
      </w:r>
      <w:proofErr w:type="gram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понимать чувства и переживания каждого школьника.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10) Наконец, он должен хорошо знать самого себя.</w:t>
      </w:r>
    </w:p>
    <w:p w:rsidR="008B5053" w:rsidRPr="008B5053" w:rsidRDefault="008B5053" w:rsidP="008B5053">
      <w:pPr>
        <w:spacing w:before="305" w:after="152" w:line="322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31"/>
          <w:szCs w:val="31"/>
          <w:shd w:val="clear" w:color="auto" w:fill="FFFFFF"/>
        </w:rPr>
      </w:pPr>
      <w:r w:rsidRPr="008B5053">
        <w:rPr>
          <w:rFonts w:ascii="Times New Roman" w:eastAsia="Times New Roman" w:hAnsi="Times New Roman" w:cs="Times New Roman"/>
          <w:color w:val="199043"/>
          <w:sz w:val="31"/>
          <w:szCs w:val="31"/>
          <w:shd w:val="clear" w:color="auto" w:fill="FFFFFF"/>
        </w:rPr>
        <w:lastRenderedPageBreak/>
        <w:t>Технология, приемы общения (Д. Карнеги):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1) Улыбайтесь! Улыбка обогащает тех, кто ее получает, и не обедняет тех, кто ее дает!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2) Помните, что для человека звук его имени является самым важным звуком в человеческой речи. Как можно чаще обращайтесь к другому человеку по имени.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3) Давайте четко и искренне признавать 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хорошее</w:t>
      </w:r>
      <w:proofErr w:type="gram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других.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4) Будьте сердечными в своем одобрении и щедры на похвалы, и люди будут дорожить вашими словами, помнить их в течени</w:t>
      </w:r>
      <w:proofErr w:type="gramStart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proofErr w:type="gramEnd"/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всей жизни.</w:t>
      </w:r>
    </w:p>
    <w:p w:rsidR="008B5053" w:rsidRPr="008B5053" w:rsidRDefault="008B5053" w:rsidP="008B505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5053">
        <w:rPr>
          <w:rFonts w:ascii="Times New Roman" w:eastAsia="Times New Roman" w:hAnsi="Times New Roman" w:cs="Times New Roman"/>
          <w:color w:val="333333"/>
          <w:sz w:val="24"/>
          <w:szCs w:val="24"/>
        </w:rPr>
        <w:t>5) Желание понимать другого человека порождает сотрудничество.</w:t>
      </w:r>
    </w:p>
    <w:p w:rsidR="00D117EB" w:rsidRPr="008B5053" w:rsidRDefault="00D117EB" w:rsidP="008B5053">
      <w:pPr>
        <w:jc w:val="both"/>
        <w:rPr>
          <w:rFonts w:ascii="Times New Roman" w:hAnsi="Times New Roman" w:cs="Times New Roman"/>
        </w:rPr>
      </w:pPr>
    </w:p>
    <w:sectPr w:rsidR="00D117EB" w:rsidRPr="008B5053" w:rsidSect="008B50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B5053"/>
    <w:rsid w:val="008B5053"/>
    <w:rsid w:val="00D11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50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B5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B50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50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B505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B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B505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B50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1863</Words>
  <Characters>10625</Characters>
  <Application>Microsoft Office Word</Application>
  <DocSecurity>0</DocSecurity>
  <Lines>88</Lines>
  <Paragraphs>24</Paragraphs>
  <ScaleCrop>false</ScaleCrop>
  <Company/>
  <LinksUpToDate>false</LinksUpToDate>
  <CharactersWithSpaces>12464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2020-10-27T12:43:00Z</dcterms:created>
  <dcterms:modified xsi:type="dcterms:W3CDTF">2020-10-27T12:43:00Z</dcterms:modified>
</cp:coreProperties>
</file>